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C5C6" w14:textId="77777777" w:rsidR="00717254" w:rsidRDefault="00717254" w:rsidP="0071725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ISTOTNE POSTANOWIENIA UMOWY</w:t>
      </w:r>
    </w:p>
    <w:p w14:paraId="19691067" w14:textId="77777777" w:rsidR="00717254" w:rsidRDefault="00717254" w:rsidP="0071725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A7003A" w14:textId="77777777" w:rsidR="00717254" w:rsidRDefault="00717254" w:rsidP="0071725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52B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14:paraId="17C0B5D9" w14:textId="77777777" w:rsidR="00717254" w:rsidRPr="00B1052B" w:rsidRDefault="00717254" w:rsidP="0071725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0CF436" w14:textId="07E5A857" w:rsidR="00FB2A7A" w:rsidRPr="00FB2A7A" w:rsidRDefault="00717254" w:rsidP="00717254">
      <w:pPr>
        <w:pStyle w:val="Default"/>
        <w:tabs>
          <w:tab w:val="left" w:pos="708"/>
          <w:tab w:val="left" w:leader="dot" w:pos="9072"/>
        </w:tabs>
        <w:suppressAutoHyphens/>
        <w:spacing w:line="360" w:lineRule="auto"/>
        <w:jc w:val="both"/>
      </w:pPr>
      <w:r w:rsidRPr="00360A43">
        <w:rPr>
          <w:rFonts w:eastAsia="Times New Roman"/>
        </w:rPr>
        <w:t xml:space="preserve">Zamawiający </w:t>
      </w:r>
      <w:r>
        <w:rPr>
          <w:rFonts w:eastAsia="Times New Roman"/>
        </w:rPr>
        <w:t>powierza</w:t>
      </w:r>
      <w:r w:rsidRPr="00360A43">
        <w:rPr>
          <w:rFonts w:eastAsia="Times New Roman"/>
        </w:rPr>
        <w:t xml:space="preserve">, a </w:t>
      </w:r>
      <w:r>
        <w:rPr>
          <w:rFonts w:eastAsia="Times New Roman"/>
        </w:rPr>
        <w:t>Dostawca</w:t>
      </w:r>
      <w:r w:rsidRPr="00360A43">
        <w:rPr>
          <w:rFonts w:eastAsia="Times New Roman"/>
        </w:rPr>
        <w:t xml:space="preserve"> </w:t>
      </w:r>
      <w:r>
        <w:rPr>
          <w:rFonts w:eastAsia="Times New Roman"/>
        </w:rPr>
        <w:t>przyjmuje wykonani</w:t>
      </w:r>
      <w:r w:rsidR="00E011BE">
        <w:rPr>
          <w:rFonts w:eastAsia="Times New Roman"/>
        </w:rPr>
        <w:t>a</w:t>
      </w:r>
      <w:r>
        <w:rPr>
          <w:rFonts w:eastAsia="Times New Roman"/>
        </w:rPr>
        <w:t xml:space="preserve">: </w:t>
      </w:r>
      <w:r w:rsidR="00FB2A7A" w:rsidRPr="00FB2A7A">
        <w:t>sprzedaż i dostaw</w:t>
      </w:r>
      <w:r w:rsidR="00E011BE">
        <w:t>ę</w:t>
      </w:r>
      <w:r w:rsidR="00FB2A7A" w:rsidRPr="00FB2A7A">
        <w:t xml:space="preserve"> fabrycznie </w:t>
      </w:r>
      <w:r w:rsidR="009C423E">
        <w:t xml:space="preserve">nowego </w:t>
      </w:r>
      <w:r w:rsidR="00901746">
        <w:t>samochodu osobowego</w:t>
      </w:r>
      <w:r w:rsidR="009C423E">
        <w:rPr>
          <w:rFonts w:ascii="Arial Black" w:hAnsi="Arial Black"/>
        </w:rPr>
        <w:t xml:space="preserve"> </w:t>
      </w:r>
      <w:r w:rsidR="009C423E" w:rsidRPr="009C423E">
        <w:t>w</w:t>
      </w:r>
      <w:r w:rsidR="009C423E">
        <w:rPr>
          <w:rFonts w:ascii="Arial Black" w:hAnsi="Arial Black"/>
        </w:rPr>
        <w:t xml:space="preserve"> </w:t>
      </w:r>
      <w:r w:rsidR="00FB2A7A" w:rsidRPr="00FB2A7A">
        <w:t>zakresie szczegółowo określonym w</w:t>
      </w:r>
      <w:r w:rsidR="00E011BE">
        <w:t xml:space="preserve"> niniejszej umowie oraz</w:t>
      </w:r>
      <w:r w:rsidR="00FB2A7A" w:rsidRPr="00FB2A7A">
        <w:t xml:space="preserve"> ofercie Dostawcy z dnia </w:t>
      </w:r>
      <w:r w:rsidR="009C423E">
        <w:t>…………</w:t>
      </w:r>
      <w:r w:rsidR="00FB2A7A" w:rsidRPr="00FB2A7A">
        <w:t xml:space="preserve"> stanowiącej  załącznik do </w:t>
      </w:r>
      <w:r w:rsidR="00A27479">
        <w:t xml:space="preserve">niniejszej </w:t>
      </w:r>
      <w:r w:rsidR="00FB2A7A" w:rsidRPr="00FB2A7A">
        <w:t>umowy.</w:t>
      </w:r>
    </w:p>
    <w:p w14:paraId="2701A62B" w14:textId="77777777" w:rsidR="00242131" w:rsidRDefault="00242131" w:rsidP="00242131">
      <w:pPr>
        <w:pStyle w:val="Default"/>
        <w:tabs>
          <w:tab w:val="left" w:pos="708"/>
          <w:tab w:val="left" w:leader="dot" w:pos="9072"/>
        </w:tabs>
        <w:suppressAutoHyphens/>
        <w:spacing w:line="360" w:lineRule="auto"/>
        <w:jc w:val="center"/>
      </w:pPr>
      <w:r w:rsidRPr="00B1052B">
        <w:rPr>
          <w:b/>
          <w:bCs/>
        </w:rPr>
        <w:t>§</w:t>
      </w:r>
      <w:r w:rsidR="00FB2A7A" w:rsidRPr="00032AE8">
        <w:t>2.</w:t>
      </w:r>
    </w:p>
    <w:p w14:paraId="05507E57" w14:textId="77777777" w:rsidR="00FB2A7A" w:rsidRPr="00032AE8" w:rsidRDefault="00FB2A7A" w:rsidP="00032AE8">
      <w:pPr>
        <w:pStyle w:val="Default"/>
        <w:tabs>
          <w:tab w:val="left" w:pos="708"/>
          <w:tab w:val="left" w:leader="dot" w:pos="9072"/>
        </w:tabs>
        <w:suppressAutoHyphens/>
        <w:spacing w:line="360" w:lineRule="auto"/>
        <w:jc w:val="both"/>
      </w:pPr>
      <w:r w:rsidRPr="00032AE8">
        <w:t xml:space="preserve">Dostawca zobowiązuje się </w:t>
      </w:r>
      <w:r w:rsidR="006D4092">
        <w:t xml:space="preserve">na koszt własny </w:t>
      </w:r>
      <w:r w:rsidRPr="00032AE8">
        <w:t xml:space="preserve">dostarczyć </w:t>
      </w:r>
      <w:r w:rsidR="00CB3E19" w:rsidRPr="00CB3E19">
        <w:t>przedmiot</w:t>
      </w:r>
      <w:r w:rsidR="00CB3E19">
        <w:rPr>
          <w:b/>
        </w:rPr>
        <w:t xml:space="preserve"> </w:t>
      </w:r>
      <w:r w:rsidR="00CB3E19" w:rsidRPr="00CB3E19">
        <w:t>dostawy</w:t>
      </w:r>
      <w:r w:rsidR="00CB3E19">
        <w:rPr>
          <w:b/>
        </w:rPr>
        <w:t xml:space="preserve"> </w:t>
      </w:r>
      <w:r w:rsidRPr="00032AE8">
        <w:t xml:space="preserve">pod wskazany przez Zamawiającego adres Wydziału Inwestycji i Drogownictwa Starostwa Powiatowego w </w:t>
      </w:r>
      <w:r w:rsidR="009C423E">
        <w:t>Zagościńcu ul. Asfaltowa 1,</w:t>
      </w:r>
      <w:r w:rsidRPr="00032AE8">
        <w:t xml:space="preserve"> 05-200 Wołomin.</w:t>
      </w:r>
    </w:p>
    <w:p w14:paraId="7C0B845A" w14:textId="77777777" w:rsidR="00242131" w:rsidRDefault="00242131" w:rsidP="00242131">
      <w:pPr>
        <w:pStyle w:val="Zwykytekst1"/>
        <w:tabs>
          <w:tab w:val="left" w:leader="dot" w:pos="9072"/>
        </w:tabs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52B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3.</w:t>
      </w:r>
    </w:p>
    <w:p w14:paraId="60E16C1A" w14:textId="77777777" w:rsidR="00032AE8" w:rsidRDefault="00032AE8" w:rsidP="00032AE8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9EE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6D4092">
        <w:rPr>
          <w:rFonts w:ascii="Times New Roman" w:hAnsi="Times New Roman" w:cs="Times New Roman"/>
          <w:color w:val="000000"/>
          <w:sz w:val="24"/>
          <w:szCs w:val="24"/>
        </w:rPr>
        <w:t xml:space="preserve"> dostawy mus</w:t>
      </w:r>
      <w:r w:rsidR="00A2747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259EE">
        <w:rPr>
          <w:rFonts w:ascii="Times New Roman" w:hAnsi="Times New Roman" w:cs="Times New Roman"/>
          <w:color w:val="000000"/>
          <w:sz w:val="24"/>
          <w:szCs w:val="24"/>
        </w:rPr>
        <w:t>odpowiadać wskazanym poniżej wymaganiom:</w:t>
      </w:r>
    </w:p>
    <w:p w14:paraId="42FD0194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bookmarkStart w:id="0" w:name="_Hlk528576928"/>
      <w:r>
        <w:rPr>
          <w:color w:val="000000"/>
          <w:shd w:val="clear" w:color="auto" w:fill="FFFFFF"/>
        </w:rPr>
        <w:t>Rok produkcji : 2018,</w:t>
      </w:r>
    </w:p>
    <w:p w14:paraId="7F326653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Moc: min 99 KM,</w:t>
      </w:r>
    </w:p>
    <w:p w14:paraId="4B8C7D01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Rodzaj nadwozia: hatchback/crossover, 5 drzwiowy,</w:t>
      </w:r>
    </w:p>
    <w:p w14:paraId="67A47D22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Paliwo : benzyna/diesel, </w:t>
      </w:r>
    </w:p>
    <w:p w14:paraId="2C615F2A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Ilość biegów : 6MT,</w:t>
      </w:r>
    </w:p>
    <w:p w14:paraId="2E8C919F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Silnik : min 1,4 l,</w:t>
      </w:r>
    </w:p>
    <w:p w14:paraId="61BB3F8D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Przednie poduszki bezpieczeństwa,</w:t>
      </w:r>
    </w:p>
    <w:p w14:paraId="6781E64D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Boczne poduszki kurtynowe,</w:t>
      </w:r>
    </w:p>
    <w:p w14:paraId="7D6D0F41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Systemy kontroli trakcji i stabilizacji pojazdu,</w:t>
      </w:r>
    </w:p>
    <w:p w14:paraId="5BEF3768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t>Elektryczne wspomaganie kierownicy,</w:t>
      </w:r>
    </w:p>
    <w:p w14:paraId="032D884C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t>Przednie i tylne szyby elektryczne,</w:t>
      </w:r>
    </w:p>
    <w:p w14:paraId="04D27439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Manualna klimatyzacja,</w:t>
      </w:r>
    </w:p>
    <w:p w14:paraId="18C1736C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t>Światła do jazdy dziennej LED,</w:t>
      </w:r>
    </w:p>
    <w:p w14:paraId="5075AFFE" w14:textId="77777777" w:rsidR="00BE575E" w:rsidRDefault="00BE575E" w:rsidP="00BE575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Elektrycznie sterowane i podgrzewane lusterka boczne, </w:t>
      </w:r>
    </w:p>
    <w:p w14:paraId="4DED95F3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t>Kierownica regulowana w dwóch płaszczyznach,</w:t>
      </w:r>
    </w:p>
    <w:p w14:paraId="2E9E7860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t>Regulacja wysokości siedzenia kierowcy,</w:t>
      </w:r>
    </w:p>
    <w:p w14:paraId="107CC056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Dodatkowy komplet opon: zimowe/letnie</w:t>
      </w:r>
      <w:r w:rsidR="003A161F">
        <w:rPr>
          <w:color w:val="000000"/>
          <w:shd w:val="clear" w:color="auto" w:fill="FFFFFF"/>
        </w:rPr>
        <w:t>,</w:t>
      </w:r>
    </w:p>
    <w:p w14:paraId="1CEB6555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Trójkąt ostrzegawczy, podnośnik, koło zapasowe lub dojazdowe, </w:t>
      </w:r>
    </w:p>
    <w:p w14:paraId="0D9B294D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</w:pPr>
      <w:r>
        <w:rPr>
          <w:shd w:val="clear" w:color="auto" w:fill="FFFFFF"/>
        </w:rPr>
        <w:lastRenderedPageBreak/>
        <w:t>Radio samochodowe z systemem Bluetooth,</w:t>
      </w:r>
    </w:p>
    <w:p w14:paraId="148C2406" w14:textId="77777777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</w:pPr>
      <w:r>
        <w:rPr>
          <w:shd w:val="clear" w:color="auto" w:fill="FFFFFF"/>
        </w:rPr>
        <w:t xml:space="preserve">Kamera cofania, </w:t>
      </w:r>
    </w:p>
    <w:p w14:paraId="5F4EC4BB" w14:textId="6220ED16" w:rsidR="00BE575E" w:rsidRDefault="00BE575E" w:rsidP="00BE575E">
      <w:pPr>
        <w:pStyle w:val="Tekstpodstawowywcity"/>
        <w:numPr>
          <w:ilvl w:val="0"/>
          <w:numId w:val="26"/>
        </w:numPr>
        <w:tabs>
          <w:tab w:val="left" w:pos="708"/>
        </w:tabs>
        <w:spacing w:line="360" w:lineRule="auto"/>
        <w:ind w:left="641" w:hanging="357"/>
        <w:jc w:val="both"/>
      </w:pPr>
      <w:r>
        <w:rPr>
          <w:color w:val="000000"/>
          <w:u w:val="single"/>
          <w:shd w:val="clear" w:color="auto" w:fill="FFFFFF"/>
        </w:rPr>
        <w:t>Elementy ekologiczne</w:t>
      </w:r>
      <w:r>
        <w:rPr>
          <w:color w:val="000000"/>
          <w:shd w:val="clear" w:color="auto" w:fill="FFFFFF"/>
        </w:rPr>
        <w:t xml:space="preserve">: </w:t>
      </w:r>
      <w:r>
        <w:t>Dopuszczalna emisja zanieczyszczeń, tlenków azotu, cząstek stałych oraz węglowodorów spełniająca wymogi wg najnowszych Europejskich Standardów Emisji Spalin dla silników benzynowych – euro 6d</w:t>
      </w:r>
      <w:r w:rsidR="00E011BE">
        <w:t>.</w:t>
      </w:r>
    </w:p>
    <w:bookmarkEnd w:id="0"/>
    <w:p w14:paraId="6BDE2FDE" w14:textId="77777777" w:rsidR="00242131" w:rsidRDefault="00242131" w:rsidP="00242131">
      <w:pPr>
        <w:pStyle w:val="NormalnyWeb"/>
        <w:shd w:val="clear" w:color="auto" w:fill="FFFFFF"/>
        <w:suppressAutoHyphens/>
        <w:spacing w:before="0" w:beforeAutospacing="0" w:after="0" w:afterAutospacing="0"/>
        <w:ind w:left="360"/>
        <w:jc w:val="center"/>
        <w:rPr>
          <w:b/>
          <w:bCs/>
        </w:rPr>
      </w:pPr>
      <w:r w:rsidRPr="00B1052B">
        <w:rPr>
          <w:b/>
          <w:bCs/>
        </w:rPr>
        <w:t>§</w:t>
      </w:r>
      <w:r>
        <w:rPr>
          <w:b/>
          <w:bCs/>
        </w:rPr>
        <w:t xml:space="preserve"> </w:t>
      </w:r>
      <w:r w:rsidR="00901746">
        <w:rPr>
          <w:b/>
          <w:bCs/>
        </w:rPr>
        <w:t>4</w:t>
      </w:r>
      <w:r>
        <w:rPr>
          <w:b/>
          <w:bCs/>
        </w:rPr>
        <w:t>.</w:t>
      </w:r>
    </w:p>
    <w:p w14:paraId="45DF541B" w14:textId="77777777" w:rsidR="00F32FDB" w:rsidRDefault="00F32FDB" w:rsidP="00242131">
      <w:pPr>
        <w:pStyle w:val="NormalnyWeb"/>
        <w:shd w:val="clear" w:color="auto" w:fill="FFFFFF"/>
        <w:suppressAutoHyphens/>
        <w:spacing w:before="0" w:beforeAutospacing="0" w:after="0" w:afterAutospacing="0"/>
        <w:ind w:left="360"/>
        <w:jc w:val="center"/>
        <w:rPr>
          <w:b/>
          <w:bCs/>
        </w:rPr>
      </w:pPr>
    </w:p>
    <w:p w14:paraId="23AA5E69" w14:textId="63AF0B2C" w:rsidR="00717254" w:rsidRDefault="00A27479" w:rsidP="00905A25">
      <w:pPr>
        <w:pStyle w:val="Tekstpodstawowywcity"/>
        <w:shd w:val="clear" w:color="auto" w:fill="FFFFFF"/>
        <w:tabs>
          <w:tab w:val="left" w:pos="708"/>
        </w:tabs>
        <w:suppressAutoHyphens/>
        <w:spacing w:after="0" w:line="360" w:lineRule="auto"/>
        <w:ind w:left="0"/>
        <w:jc w:val="both"/>
      </w:pPr>
      <w:r>
        <w:t xml:space="preserve">Zamawiający wymaga, by Wykonawca dostarczył </w:t>
      </w:r>
      <w:r w:rsidR="00CD7011">
        <w:t>przedmiot dostawy</w:t>
      </w:r>
      <w:r w:rsidR="00901746">
        <w:t xml:space="preserve">, </w:t>
      </w:r>
      <w:r w:rsidR="00901746" w:rsidRPr="00CD4F06">
        <w:t>wolny od wad fizycznych i prawnych, bezwypadkowy</w:t>
      </w:r>
      <w:r w:rsidR="009B29B1">
        <w:t>,</w:t>
      </w:r>
      <w:r w:rsidR="00901746" w:rsidRPr="00CD4F06">
        <w:t xml:space="preserve"> posiada</w:t>
      </w:r>
      <w:r w:rsidR="00901746">
        <w:t>jący</w:t>
      </w:r>
      <w:r w:rsidR="00901746" w:rsidRPr="00CD4F06">
        <w:t xml:space="preserve"> oryginalną powłokę lakierniczą</w:t>
      </w:r>
      <w:r w:rsidR="00901746">
        <w:t xml:space="preserve">, </w:t>
      </w:r>
      <w:r w:rsidR="00717254">
        <w:t>pełną dokumentacją</w:t>
      </w:r>
      <w:r w:rsidR="009B29B1">
        <w:t xml:space="preserve"> </w:t>
      </w:r>
      <w:r w:rsidR="00745E2F">
        <w:t xml:space="preserve">(gwarancją, książką serwisową, instrukcją obsługi) </w:t>
      </w:r>
      <w:r>
        <w:t>do miejsca wskazanego przez Zamawiającego</w:t>
      </w:r>
      <w:r w:rsidR="00564BCA">
        <w:t xml:space="preserve">, w ramach wynagrodzenia umownego, </w:t>
      </w:r>
      <w:r>
        <w:t xml:space="preserve">w terminie </w:t>
      </w:r>
      <w:r w:rsidR="003A161F">
        <w:t>wskazanym w § 5.</w:t>
      </w:r>
    </w:p>
    <w:p w14:paraId="59F4AA60" w14:textId="77777777" w:rsidR="00A3777B" w:rsidRPr="00A3777B" w:rsidRDefault="00A3777B" w:rsidP="00A3777B">
      <w:pPr>
        <w:pStyle w:val="Tekstpodstawowywcity"/>
        <w:tabs>
          <w:tab w:val="left" w:pos="708"/>
        </w:tabs>
        <w:spacing w:line="360" w:lineRule="auto"/>
        <w:rPr>
          <w:rFonts w:asciiTheme="minorHAnsi" w:hAnsiTheme="minorHAnsi"/>
          <w:b/>
          <w:color w:val="000000"/>
          <w:u w:val="single"/>
          <w:shd w:val="clear" w:color="auto" w:fill="FFFFFF"/>
        </w:rPr>
      </w:pPr>
      <w:r w:rsidRPr="00A3777B">
        <w:rPr>
          <w:rFonts w:asciiTheme="minorHAnsi" w:hAnsiTheme="minorHAnsi"/>
        </w:rPr>
        <w:tab/>
      </w:r>
    </w:p>
    <w:p w14:paraId="1A39029D" w14:textId="77777777" w:rsidR="00A3777B" w:rsidRPr="00A3777B" w:rsidRDefault="00A3777B" w:rsidP="00A3777B">
      <w:pPr>
        <w:spacing w:line="36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A3777B">
        <w:rPr>
          <w:rFonts w:asciiTheme="minorHAnsi" w:hAnsiTheme="minorHAnsi"/>
          <w:b/>
          <w:color w:val="000000"/>
          <w:sz w:val="24"/>
          <w:szCs w:val="24"/>
        </w:rPr>
        <w:t xml:space="preserve">§ </w:t>
      </w:r>
      <w:r w:rsidR="00901746">
        <w:rPr>
          <w:rFonts w:asciiTheme="minorHAnsi" w:hAnsiTheme="minorHAnsi"/>
          <w:b/>
          <w:color w:val="000000"/>
          <w:sz w:val="24"/>
          <w:szCs w:val="24"/>
        </w:rPr>
        <w:t>5</w:t>
      </w:r>
    </w:p>
    <w:p w14:paraId="1825FD6E" w14:textId="77777777" w:rsidR="00A3777B" w:rsidRPr="00901746" w:rsidRDefault="00A3777B" w:rsidP="00A3777B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1746">
        <w:rPr>
          <w:rFonts w:ascii="Times New Roman" w:hAnsi="Times New Roman"/>
          <w:color w:val="000000"/>
          <w:sz w:val="24"/>
          <w:szCs w:val="24"/>
        </w:rPr>
        <w:t xml:space="preserve">Termin zakończenia dostawy będącej przedmiotem umowy: </w:t>
      </w:r>
      <w:r w:rsidR="00A27479" w:rsidRPr="00901746">
        <w:rPr>
          <w:rFonts w:ascii="Times New Roman" w:hAnsi="Times New Roman"/>
          <w:color w:val="000000"/>
          <w:sz w:val="24"/>
          <w:szCs w:val="24"/>
        </w:rPr>
        <w:t>………</w:t>
      </w:r>
      <w:r w:rsidRPr="00901746">
        <w:rPr>
          <w:rFonts w:ascii="Times New Roman" w:hAnsi="Times New Roman"/>
          <w:color w:val="000000"/>
          <w:sz w:val="24"/>
          <w:szCs w:val="24"/>
        </w:rPr>
        <w:t xml:space="preserve"> dni od dnia podpisania umowy.</w:t>
      </w:r>
    </w:p>
    <w:p w14:paraId="047827E0" w14:textId="77777777" w:rsidR="00A3777B" w:rsidRPr="00A3777B" w:rsidRDefault="00A3777B" w:rsidP="00A3777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A3777B">
        <w:rPr>
          <w:rFonts w:asciiTheme="minorHAnsi" w:hAnsiTheme="minorHAnsi"/>
          <w:b/>
          <w:sz w:val="24"/>
          <w:szCs w:val="24"/>
        </w:rPr>
        <w:t xml:space="preserve">§ </w:t>
      </w:r>
      <w:r w:rsidR="00901746">
        <w:rPr>
          <w:rFonts w:asciiTheme="minorHAnsi" w:hAnsiTheme="minorHAnsi"/>
          <w:b/>
          <w:sz w:val="24"/>
          <w:szCs w:val="24"/>
        </w:rPr>
        <w:t>6</w:t>
      </w:r>
    </w:p>
    <w:p w14:paraId="109E77B9" w14:textId="77777777" w:rsidR="00A27479" w:rsidRDefault="00A3777B" w:rsidP="00CD7011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</w:pPr>
      <w:r w:rsidRPr="009B7F7F">
        <w:t>Wynagrodzenie za wykonanie przedmiotu umowy, określonego w § 1</w:t>
      </w:r>
      <w:r w:rsidR="00032AE8" w:rsidRPr="009B7F7F">
        <w:t xml:space="preserve"> </w:t>
      </w:r>
      <w:r w:rsidRPr="009B7F7F">
        <w:t xml:space="preserve">strony ustalają na kwotę netto  </w:t>
      </w:r>
      <w:r w:rsidR="00A27479">
        <w:t>………………..</w:t>
      </w:r>
      <w:r w:rsidRPr="009B7F7F">
        <w:t xml:space="preserve">. (słownie złotych: </w:t>
      </w:r>
      <w:r w:rsidR="00A27479">
        <w:t>…………………………………………..</w:t>
      </w:r>
      <w:r w:rsidR="00032AE8" w:rsidRPr="009B7F7F">
        <w:t>złotych</w:t>
      </w:r>
      <w:r w:rsidRPr="009B7F7F">
        <w:t>) plus 23%</w:t>
      </w:r>
      <w:r w:rsidRPr="00A27479">
        <w:rPr>
          <w:color w:val="FF0000"/>
        </w:rPr>
        <w:t xml:space="preserve"> </w:t>
      </w:r>
      <w:r w:rsidRPr="009B7F7F">
        <w:t xml:space="preserve">podatku VAT, co łącznie stanowi kwotę brutto w wysokości </w:t>
      </w:r>
      <w:r w:rsidR="00A27479">
        <w:t>………………</w:t>
      </w:r>
      <w:r w:rsidRPr="009B7F7F">
        <w:t xml:space="preserve"> zł (słownie: </w:t>
      </w:r>
      <w:r w:rsidR="00A27479">
        <w:t>………………..)</w:t>
      </w:r>
    </w:p>
    <w:p w14:paraId="2A63A24A" w14:textId="4D4C9563" w:rsidR="00A3777B" w:rsidRPr="00A27479" w:rsidRDefault="00A27479" w:rsidP="00CD7011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/>
        </w:rPr>
      </w:pPr>
      <w:r>
        <w:t>Wynagro</w:t>
      </w:r>
      <w:r w:rsidR="00A3777B" w:rsidRPr="009B7F7F">
        <w:t>dzenie zost</w:t>
      </w:r>
      <w:r w:rsidR="002F6AC0" w:rsidRPr="009B7F7F">
        <w:t>ało ustalone na podstawie ofert</w:t>
      </w:r>
      <w:r w:rsidR="00A3777B" w:rsidRPr="009B7F7F">
        <w:t xml:space="preserve"> Dostawcy z dn</w:t>
      </w:r>
      <w:r w:rsidR="00564BCA">
        <w:t>ia</w:t>
      </w:r>
      <w:r w:rsidR="00A3777B" w:rsidRPr="009B7F7F">
        <w:t xml:space="preserve"> </w:t>
      </w:r>
      <w:r>
        <w:t>……………</w:t>
      </w:r>
      <w:r w:rsidR="00A3777B" w:rsidRPr="009B7F7F">
        <w:t xml:space="preserve"> i nie może ulec zwiększeniu. </w:t>
      </w:r>
      <w:r w:rsidR="00A3777B" w:rsidRPr="00A27479">
        <w:rPr>
          <w:b/>
        </w:rPr>
        <w:t xml:space="preserve">Wynagrodzenie obejmuje wszystkie koszty związane z wykonaniem umowy – koszt </w:t>
      </w:r>
      <w:r w:rsidR="003927CE" w:rsidRPr="00A27479">
        <w:rPr>
          <w:b/>
        </w:rPr>
        <w:t xml:space="preserve">sprzedaży, </w:t>
      </w:r>
      <w:r w:rsidR="00A3777B" w:rsidRPr="00A27479">
        <w:rPr>
          <w:b/>
        </w:rPr>
        <w:t xml:space="preserve">dostawy </w:t>
      </w:r>
      <w:r w:rsidR="003927CE" w:rsidRPr="00A27479">
        <w:rPr>
          <w:b/>
        </w:rPr>
        <w:t>i napraw gwarancyjnych</w:t>
      </w:r>
      <w:r w:rsidR="00032AE8" w:rsidRPr="00A27479">
        <w:rPr>
          <w:b/>
        </w:rPr>
        <w:t>.</w:t>
      </w:r>
    </w:p>
    <w:p w14:paraId="4B55BF8F" w14:textId="1DA84E59" w:rsidR="00A3777B" w:rsidRPr="009B7F7F" w:rsidRDefault="00A3777B" w:rsidP="00CD701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 xml:space="preserve">Zapłata wynagrodzenia za wykonanie dostawy nastąpi na podstawie prawidłowo wystawionej  faktury VAT przez Dostawcę w oparciu o </w:t>
      </w:r>
      <w:r w:rsidR="00564BCA">
        <w:rPr>
          <w:rFonts w:ascii="Times New Roman" w:hAnsi="Times New Roman"/>
          <w:sz w:val="24"/>
          <w:szCs w:val="24"/>
        </w:rPr>
        <w:t xml:space="preserve">bezusterkowy </w:t>
      </w:r>
      <w:r w:rsidRPr="009B7F7F">
        <w:rPr>
          <w:rFonts w:ascii="Times New Roman" w:hAnsi="Times New Roman"/>
          <w:sz w:val="24"/>
          <w:szCs w:val="24"/>
        </w:rPr>
        <w:t>protokół odbioru po dostarczeniu przedmiotu zamówienia.</w:t>
      </w:r>
    </w:p>
    <w:p w14:paraId="00E6AB6C" w14:textId="3C322AAC" w:rsidR="00A3777B" w:rsidRPr="003A161F" w:rsidRDefault="00A3777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61F">
        <w:rPr>
          <w:rFonts w:ascii="Times New Roman" w:hAnsi="Times New Roman"/>
          <w:sz w:val="24"/>
          <w:szCs w:val="24"/>
        </w:rPr>
        <w:t>Należność z tytułu faktury będzie płatna przez Zamawiającego przelewem na konto Dostawcy</w:t>
      </w:r>
      <w:r w:rsidR="003A161F" w:rsidRPr="003A161F">
        <w:rPr>
          <w:rFonts w:ascii="Times New Roman" w:hAnsi="Times New Roman"/>
          <w:sz w:val="24"/>
          <w:szCs w:val="24"/>
        </w:rPr>
        <w:t xml:space="preserve"> </w:t>
      </w:r>
      <w:r w:rsidRPr="003A161F">
        <w:rPr>
          <w:rFonts w:ascii="Times New Roman" w:hAnsi="Times New Roman"/>
          <w:sz w:val="24"/>
          <w:szCs w:val="24"/>
        </w:rPr>
        <w:t xml:space="preserve">w terminie </w:t>
      </w:r>
      <w:r w:rsidR="009B29B1" w:rsidRPr="003A161F">
        <w:rPr>
          <w:rFonts w:ascii="Times New Roman" w:hAnsi="Times New Roman"/>
          <w:sz w:val="24"/>
          <w:szCs w:val="24"/>
        </w:rPr>
        <w:t>21</w:t>
      </w:r>
      <w:r w:rsidRPr="003A161F">
        <w:rPr>
          <w:rFonts w:ascii="Times New Roman" w:hAnsi="Times New Roman"/>
          <w:sz w:val="24"/>
          <w:szCs w:val="24"/>
        </w:rPr>
        <w:t xml:space="preserve"> dni od dnia doręczenia faktury do siedziby Zamawiającego</w:t>
      </w:r>
      <w:r w:rsidR="00717254" w:rsidRPr="003A161F">
        <w:rPr>
          <w:rFonts w:ascii="Times New Roman" w:hAnsi="Times New Roman"/>
          <w:sz w:val="24"/>
          <w:szCs w:val="24"/>
        </w:rPr>
        <w:t>.</w:t>
      </w:r>
      <w:r w:rsidRPr="003A161F">
        <w:rPr>
          <w:rFonts w:ascii="Times New Roman" w:hAnsi="Times New Roman"/>
          <w:sz w:val="24"/>
          <w:szCs w:val="24"/>
        </w:rPr>
        <w:t xml:space="preserve"> </w:t>
      </w:r>
    </w:p>
    <w:p w14:paraId="2C4B0B01" w14:textId="77777777" w:rsidR="00A3777B" w:rsidRPr="009B7F7F" w:rsidRDefault="00A3777B" w:rsidP="002F6AC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Za datę zapłaty uważać się będzie datę złożenia polecenia przelewu pieniędzy na rachunek Dostawcy.</w:t>
      </w:r>
    </w:p>
    <w:p w14:paraId="55F1E4C1" w14:textId="77777777" w:rsidR="00A3777B" w:rsidRPr="009B7F7F" w:rsidRDefault="00A3777B" w:rsidP="002F6AC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 xml:space="preserve">Zamawiający oświadcza, że jest uprawniony do otrzymania faktury VAT (NIP: 125-09-40-609) </w:t>
      </w:r>
    </w:p>
    <w:p w14:paraId="3BE198B7" w14:textId="77777777" w:rsidR="00A3777B" w:rsidRPr="009B7F7F" w:rsidRDefault="00A3777B" w:rsidP="002F6AC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lastRenderedPageBreak/>
        <w:t>Osobą odpowiedzialną za realizację umowy ze strony Zamawiającego jest Pani Jolanta Nowak, tel. 604-628-519, adres e-mail : j.nowak@powiat-wolominski.pl</w:t>
      </w:r>
    </w:p>
    <w:p w14:paraId="58AC897C" w14:textId="77777777" w:rsidR="00A3777B" w:rsidRPr="009B7F7F" w:rsidRDefault="00A3777B" w:rsidP="00A3777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32E30" w14:textId="77777777" w:rsidR="00A3777B" w:rsidRPr="009B7F7F" w:rsidRDefault="00A3777B" w:rsidP="00A3777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F7F">
        <w:rPr>
          <w:rFonts w:ascii="Times New Roman" w:hAnsi="Times New Roman"/>
          <w:b/>
          <w:sz w:val="24"/>
          <w:szCs w:val="24"/>
        </w:rPr>
        <w:t xml:space="preserve">§ </w:t>
      </w:r>
      <w:r w:rsidR="00901746">
        <w:rPr>
          <w:rFonts w:ascii="Times New Roman" w:hAnsi="Times New Roman"/>
          <w:b/>
          <w:sz w:val="24"/>
          <w:szCs w:val="24"/>
        </w:rPr>
        <w:t>7</w:t>
      </w:r>
    </w:p>
    <w:p w14:paraId="56AFE6F7" w14:textId="5554E6B0" w:rsidR="003927CE" w:rsidRPr="009B7F7F" w:rsidRDefault="003927CE" w:rsidP="0035313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Dostawca zapłaci Zamawiającemu</w:t>
      </w:r>
      <w:r w:rsidR="003A161F">
        <w:rPr>
          <w:rFonts w:ascii="Times New Roman" w:hAnsi="Times New Roman"/>
          <w:sz w:val="24"/>
          <w:szCs w:val="24"/>
        </w:rPr>
        <w:t xml:space="preserve"> następujące</w:t>
      </w:r>
      <w:r w:rsidRPr="009B7F7F">
        <w:rPr>
          <w:rFonts w:ascii="Times New Roman" w:hAnsi="Times New Roman"/>
          <w:sz w:val="24"/>
          <w:szCs w:val="24"/>
        </w:rPr>
        <w:t xml:space="preserve"> kar</w:t>
      </w:r>
      <w:r w:rsidR="003A161F">
        <w:rPr>
          <w:rFonts w:ascii="Times New Roman" w:hAnsi="Times New Roman"/>
          <w:sz w:val="24"/>
          <w:szCs w:val="24"/>
        </w:rPr>
        <w:t>y</w:t>
      </w:r>
      <w:r w:rsidRPr="009B7F7F">
        <w:rPr>
          <w:rFonts w:ascii="Times New Roman" w:hAnsi="Times New Roman"/>
          <w:sz w:val="24"/>
          <w:szCs w:val="24"/>
        </w:rPr>
        <w:t xml:space="preserve"> umown</w:t>
      </w:r>
      <w:r w:rsidR="003A161F">
        <w:rPr>
          <w:rFonts w:ascii="Times New Roman" w:hAnsi="Times New Roman"/>
          <w:sz w:val="24"/>
          <w:szCs w:val="24"/>
        </w:rPr>
        <w:t>e</w:t>
      </w:r>
      <w:r w:rsidRPr="009B7F7F">
        <w:rPr>
          <w:rFonts w:ascii="Times New Roman" w:hAnsi="Times New Roman"/>
          <w:sz w:val="24"/>
          <w:szCs w:val="24"/>
        </w:rPr>
        <w:t>:</w:t>
      </w:r>
    </w:p>
    <w:p w14:paraId="353C7191" w14:textId="126DEDEF" w:rsidR="003927CE" w:rsidRPr="009B7F7F" w:rsidRDefault="003927CE" w:rsidP="0035313A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 xml:space="preserve"> w przypadku odstąpienia od umowy przez Zamawiającego z przyczyn, za które odpowiedzialność ponosi Dostawca – w wysokości 10% wynagrodzenia umownego brutto, o którym mowa w § </w:t>
      </w:r>
      <w:r w:rsidR="003A161F">
        <w:rPr>
          <w:rFonts w:ascii="Times New Roman" w:hAnsi="Times New Roman"/>
          <w:sz w:val="24"/>
          <w:szCs w:val="24"/>
        </w:rPr>
        <w:t>6</w:t>
      </w:r>
      <w:r w:rsidRPr="009B7F7F">
        <w:rPr>
          <w:rFonts w:ascii="Times New Roman" w:hAnsi="Times New Roman"/>
          <w:sz w:val="24"/>
          <w:szCs w:val="24"/>
        </w:rPr>
        <w:t xml:space="preserve"> ust. 1</w:t>
      </w:r>
      <w:r w:rsidR="003A161F">
        <w:rPr>
          <w:rFonts w:ascii="Times New Roman" w:hAnsi="Times New Roman"/>
          <w:sz w:val="24"/>
          <w:szCs w:val="24"/>
        </w:rPr>
        <w:t>;</w:t>
      </w:r>
    </w:p>
    <w:p w14:paraId="6ADD875D" w14:textId="23561C1C" w:rsidR="003A161F" w:rsidRDefault="003927CE" w:rsidP="0035313A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 xml:space="preserve"> za opóźnienie w dostawie </w:t>
      </w:r>
      <w:r w:rsidR="00564BCA">
        <w:rPr>
          <w:rFonts w:ascii="Times New Roman" w:hAnsi="Times New Roman"/>
          <w:sz w:val="24"/>
          <w:szCs w:val="24"/>
        </w:rPr>
        <w:t xml:space="preserve">niewadliwego </w:t>
      </w:r>
      <w:r w:rsidRPr="009B7F7F">
        <w:rPr>
          <w:rFonts w:ascii="Times New Roman" w:hAnsi="Times New Roman"/>
          <w:sz w:val="24"/>
          <w:szCs w:val="24"/>
        </w:rPr>
        <w:t>sprzętu</w:t>
      </w:r>
      <w:r w:rsidR="00564BCA">
        <w:rPr>
          <w:rFonts w:ascii="Times New Roman" w:hAnsi="Times New Roman"/>
          <w:sz w:val="24"/>
          <w:szCs w:val="24"/>
        </w:rPr>
        <w:t xml:space="preserve"> wraz z dokum</w:t>
      </w:r>
      <w:r w:rsidR="00745E2F">
        <w:rPr>
          <w:rFonts w:ascii="Times New Roman" w:hAnsi="Times New Roman"/>
          <w:sz w:val="24"/>
          <w:szCs w:val="24"/>
        </w:rPr>
        <w:t>e</w:t>
      </w:r>
      <w:r w:rsidR="00564BCA">
        <w:rPr>
          <w:rFonts w:ascii="Times New Roman" w:hAnsi="Times New Roman"/>
          <w:sz w:val="24"/>
          <w:szCs w:val="24"/>
        </w:rPr>
        <w:t>ntacją</w:t>
      </w:r>
      <w:r w:rsidR="00E011BE">
        <w:rPr>
          <w:rFonts w:ascii="Times New Roman" w:hAnsi="Times New Roman"/>
          <w:sz w:val="24"/>
          <w:szCs w:val="24"/>
        </w:rPr>
        <w:t xml:space="preserve"> w stosunku do terminu wskazanego w § 5</w:t>
      </w:r>
      <w:r w:rsidRPr="009B7F7F">
        <w:rPr>
          <w:rFonts w:ascii="Times New Roman" w:hAnsi="Times New Roman"/>
          <w:sz w:val="24"/>
          <w:szCs w:val="24"/>
        </w:rPr>
        <w:t xml:space="preserve"> – w wysokości 10</w:t>
      </w:r>
      <w:r w:rsidR="00745E2F">
        <w:rPr>
          <w:rFonts w:ascii="Times New Roman" w:hAnsi="Times New Roman"/>
          <w:sz w:val="24"/>
          <w:szCs w:val="24"/>
        </w:rPr>
        <w:t>0</w:t>
      </w:r>
      <w:r w:rsidRPr="009B7F7F">
        <w:rPr>
          <w:rFonts w:ascii="Times New Roman" w:hAnsi="Times New Roman"/>
          <w:sz w:val="24"/>
          <w:szCs w:val="24"/>
        </w:rPr>
        <w:t>,00 zł za każdy rozpoczęty dzień</w:t>
      </w:r>
      <w:r w:rsidR="003A161F">
        <w:rPr>
          <w:rFonts w:ascii="Times New Roman" w:hAnsi="Times New Roman"/>
          <w:sz w:val="24"/>
          <w:szCs w:val="24"/>
        </w:rPr>
        <w:t>;</w:t>
      </w:r>
    </w:p>
    <w:p w14:paraId="4F9EE3C2" w14:textId="24C737AF" w:rsidR="003A161F" w:rsidRDefault="003A161F" w:rsidP="003A161F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opóźnienie w usunięciu wad </w:t>
      </w:r>
      <w:r w:rsidR="0073364F">
        <w:rPr>
          <w:rFonts w:ascii="Times New Roman" w:hAnsi="Times New Roman"/>
          <w:sz w:val="24"/>
          <w:szCs w:val="24"/>
        </w:rPr>
        <w:t xml:space="preserve">lub braków </w:t>
      </w:r>
      <w:r>
        <w:rPr>
          <w:rFonts w:ascii="Times New Roman" w:hAnsi="Times New Roman"/>
          <w:sz w:val="24"/>
          <w:szCs w:val="24"/>
        </w:rPr>
        <w:t xml:space="preserve">stwierdzonych przy odbiorze, w okresie rękojmi lub gwarancji – w wysokości </w:t>
      </w:r>
      <w:r w:rsidR="00745E2F">
        <w:rPr>
          <w:rFonts w:ascii="Times New Roman" w:hAnsi="Times New Roman"/>
          <w:sz w:val="24"/>
          <w:szCs w:val="24"/>
        </w:rPr>
        <w:t>50,00</w:t>
      </w:r>
      <w:r>
        <w:rPr>
          <w:rFonts w:ascii="Times New Roman" w:hAnsi="Times New Roman"/>
          <w:sz w:val="24"/>
          <w:szCs w:val="24"/>
        </w:rPr>
        <w:t>.</w:t>
      </w:r>
      <w:r w:rsidRPr="009B7F7F">
        <w:rPr>
          <w:rFonts w:ascii="Times New Roman" w:hAnsi="Times New Roman"/>
          <w:sz w:val="24"/>
          <w:szCs w:val="24"/>
        </w:rPr>
        <w:t xml:space="preserve"> zł za każdy rozpoczęty dzień</w:t>
      </w:r>
      <w:r>
        <w:rPr>
          <w:rFonts w:ascii="Times New Roman" w:hAnsi="Times New Roman"/>
          <w:sz w:val="24"/>
          <w:szCs w:val="24"/>
        </w:rPr>
        <w:t>.</w:t>
      </w:r>
    </w:p>
    <w:p w14:paraId="63760C48" w14:textId="77777777" w:rsidR="003927CE" w:rsidRPr="009B7F7F" w:rsidRDefault="003927CE" w:rsidP="00905A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2.  W przypadku, gdy wysokość zastrzeżonych kar nie pokryje rzeczywiście poniesionej      szkody, Zamawiający ma prawo dochodzić odszkodowania uzupełniającego na ogólnych    zasadach kodeksu cywilnego.</w:t>
      </w:r>
    </w:p>
    <w:p w14:paraId="42C21593" w14:textId="77777777" w:rsidR="003927CE" w:rsidRPr="009B7F7F" w:rsidRDefault="003927CE" w:rsidP="003531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F7F">
        <w:rPr>
          <w:rFonts w:ascii="Times New Roman" w:hAnsi="Times New Roman"/>
          <w:b/>
          <w:sz w:val="24"/>
          <w:szCs w:val="24"/>
        </w:rPr>
        <w:t xml:space="preserve">§ </w:t>
      </w:r>
      <w:r w:rsidR="00901746">
        <w:rPr>
          <w:rFonts w:ascii="Times New Roman" w:hAnsi="Times New Roman"/>
          <w:b/>
          <w:sz w:val="24"/>
          <w:szCs w:val="24"/>
        </w:rPr>
        <w:t>8</w:t>
      </w:r>
    </w:p>
    <w:p w14:paraId="2AC28610" w14:textId="55933BEA" w:rsidR="00CD7011" w:rsidRDefault="003927CE" w:rsidP="00307D3D">
      <w:pPr>
        <w:pStyle w:val="Akapitzlist"/>
        <w:numPr>
          <w:ilvl w:val="0"/>
          <w:numId w:val="5"/>
        </w:numPr>
        <w:spacing w:line="360" w:lineRule="auto"/>
        <w:jc w:val="both"/>
      </w:pPr>
      <w:r w:rsidRPr="009B7F7F">
        <w:t>Odbiór końcowy przedmiotu umowy nastąpi po wykonaniu dostawy i przeprowadzeni</w:t>
      </w:r>
      <w:r w:rsidR="00745E2F">
        <w:t>u</w:t>
      </w:r>
      <w:r w:rsidRPr="009B7F7F">
        <w:t xml:space="preserve"> próby działania oraz wydaniu właściwych dokumentów</w:t>
      </w:r>
      <w:r w:rsidR="00CD7011">
        <w:t>.</w:t>
      </w:r>
    </w:p>
    <w:p w14:paraId="5CFDADFA" w14:textId="444BE882" w:rsidR="003927CE" w:rsidRPr="00905A25" w:rsidRDefault="003927CE" w:rsidP="00905A25">
      <w:pPr>
        <w:pStyle w:val="Akapitzlist"/>
        <w:numPr>
          <w:ilvl w:val="0"/>
          <w:numId w:val="19"/>
        </w:numPr>
        <w:spacing w:line="360" w:lineRule="auto"/>
        <w:jc w:val="both"/>
      </w:pPr>
      <w:r w:rsidRPr="009B7F7F">
        <w:t>Jeśli w toku czynności odbioru zostaną stwierdzone wady</w:t>
      </w:r>
      <w:r w:rsidR="00E011BE">
        <w:t xml:space="preserve"> </w:t>
      </w:r>
      <w:r w:rsidR="00745E2F">
        <w:t xml:space="preserve">: </w:t>
      </w:r>
      <w:r w:rsidRPr="00905A25">
        <w:t>Zamawiający zawiadomi Dostawcę o wadach</w:t>
      </w:r>
      <w:r w:rsidR="00E011BE" w:rsidRPr="00905A25">
        <w:t xml:space="preserve">/brakach </w:t>
      </w:r>
      <w:r w:rsidRPr="00905A25">
        <w:t xml:space="preserve"> przedmiotu umowy </w:t>
      </w:r>
      <w:r w:rsidR="00E011BE" w:rsidRPr="00905A25">
        <w:t xml:space="preserve">niezwłocznie </w:t>
      </w:r>
      <w:r w:rsidRPr="00905A25">
        <w:t>po ich stwierdzeniu.</w:t>
      </w:r>
    </w:p>
    <w:p w14:paraId="0B083128" w14:textId="0E560FFE" w:rsidR="003927CE" w:rsidRPr="009B7F7F" w:rsidRDefault="003927CE" w:rsidP="0035313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Dostawca zobowiązany jest</w:t>
      </w:r>
      <w:bookmarkStart w:id="1" w:name="_GoBack"/>
      <w:bookmarkEnd w:id="1"/>
      <w:r w:rsidRPr="009B7F7F">
        <w:rPr>
          <w:rFonts w:ascii="Times New Roman" w:hAnsi="Times New Roman"/>
          <w:sz w:val="24"/>
          <w:szCs w:val="24"/>
        </w:rPr>
        <w:t xml:space="preserve"> </w:t>
      </w:r>
      <w:r w:rsidR="00745E2F">
        <w:rPr>
          <w:rFonts w:ascii="Times New Roman" w:hAnsi="Times New Roman"/>
          <w:sz w:val="24"/>
          <w:szCs w:val="24"/>
        </w:rPr>
        <w:t>w terminie 7 dni usunąć stwierdzone wady/braki</w:t>
      </w:r>
      <w:r w:rsidR="00564BCA">
        <w:rPr>
          <w:rFonts w:ascii="Times New Roman" w:hAnsi="Times New Roman"/>
          <w:sz w:val="24"/>
          <w:szCs w:val="24"/>
        </w:rPr>
        <w:t xml:space="preserve">, przy czym do dnia </w:t>
      </w:r>
      <w:r w:rsidR="00870073">
        <w:rPr>
          <w:rFonts w:ascii="Times New Roman" w:hAnsi="Times New Roman"/>
          <w:sz w:val="24"/>
          <w:szCs w:val="24"/>
        </w:rPr>
        <w:t>upływu ww terminu na dostarczenie</w:t>
      </w:r>
      <w:r w:rsidR="00564BCA">
        <w:rPr>
          <w:rFonts w:ascii="Times New Roman" w:hAnsi="Times New Roman"/>
          <w:sz w:val="24"/>
          <w:szCs w:val="24"/>
        </w:rPr>
        <w:t xml:space="preserve"> niewadliwego </w:t>
      </w:r>
      <w:r w:rsidR="00905A25">
        <w:rPr>
          <w:rFonts w:ascii="Times New Roman" w:hAnsi="Times New Roman"/>
          <w:sz w:val="24"/>
          <w:szCs w:val="24"/>
        </w:rPr>
        <w:t>przedmiotu dostawy</w:t>
      </w:r>
      <w:r w:rsidR="00564BCA">
        <w:rPr>
          <w:rFonts w:ascii="Times New Roman" w:hAnsi="Times New Roman"/>
          <w:sz w:val="24"/>
          <w:szCs w:val="24"/>
        </w:rPr>
        <w:t xml:space="preserve"> wraz z dokumentacją</w:t>
      </w:r>
      <w:r w:rsidR="00745E2F">
        <w:rPr>
          <w:rFonts w:ascii="Times New Roman" w:hAnsi="Times New Roman"/>
          <w:sz w:val="24"/>
          <w:szCs w:val="24"/>
        </w:rPr>
        <w:t>,</w:t>
      </w:r>
      <w:r w:rsidR="00564BCA">
        <w:rPr>
          <w:rFonts w:ascii="Times New Roman" w:hAnsi="Times New Roman"/>
          <w:sz w:val="24"/>
          <w:szCs w:val="24"/>
        </w:rPr>
        <w:t xml:space="preserve"> naliczane będą kary umowne zgodnie </w:t>
      </w:r>
      <w:r w:rsidR="00870073">
        <w:rPr>
          <w:rFonts w:ascii="Times New Roman" w:hAnsi="Times New Roman"/>
          <w:sz w:val="24"/>
          <w:szCs w:val="24"/>
        </w:rPr>
        <w:br/>
      </w:r>
      <w:r w:rsidR="00564BCA">
        <w:rPr>
          <w:rFonts w:ascii="Times New Roman" w:hAnsi="Times New Roman"/>
          <w:sz w:val="24"/>
          <w:szCs w:val="24"/>
        </w:rPr>
        <w:t>z § 7 ust. 1 pkt 2</w:t>
      </w:r>
      <w:r w:rsidR="00870073">
        <w:rPr>
          <w:rFonts w:ascii="Times New Roman" w:hAnsi="Times New Roman"/>
          <w:sz w:val="24"/>
          <w:szCs w:val="24"/>
        </w:rPr>
        <w:t>, zaś po jego upływie kary za opóźnienie zgodnie z § 7 ust. 1 pkt 3.</w:t>
      </w:r>
    </w:p>
    <w:p w14:paraId="54527D22" w14:textId="77777777" w:rsidR="003927CE" w:rsidRPr="009B7F7F" w:rsidRDefault="003927CE" w:rsidP="003531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F7F">
        <w:rPr>
          <w:rFonts w:ascii="Times New Roman" w:hAnsi="Times New Roman"/>
          <w:b/>
          <w:sz w:val="24"/>
          <w:szCs w:val="24"/>
        </w:rPr>
        <w:t xml:space="preserve">§ </w:t>
      </w:r>
      <w:r w:rsidR="00901746">
        <w:rPr>
          <w:rFonts w:ascii="Times New Roman" w:hAnsi="Times New Roman"/>
          <w:b/>
          <w:sz w:val="24"/>
          <w:szCs w:val="24"/>
        </w:rPr>
        <w:t>9</w:t>
      </w:r>
    </w:p>
    <w:p w14:paraId="7B9764A1" w14:textId="77777777" w:rsidR="003927CE" w:rsidRPr="009B7F7F" w:rsidRDefault="003927CE" w:rsidP="0035313A">
      <w:pPr>
        <w:pStyle w:val="Akapitzlist"/>
        <w:numPr>
          <w:ilvl w:val="0"/>
          <w:numId w:val="18"/>
        </w:numPr>
        <w:spacing w:line="360" w:lineRule="auto"/>
        <w:ind w:left="426"/>
        <w:jc w:val="both"/>
      </w:pPr>
      <w:r w:rsidRPr="009B7F7F">
        <w:t xml:space="preserve">Dostawca udziela </w:t>
      </w:r>
      <w:r w:rsidR="00242131">
        <w:t>…</w:t>
      </w:r>
      <w:r w:rsidR="00901746">
        <w:t>…</w:t>
      </w:r>
      <w:r w:rsidRPr="009B7F7F">
        <w:t xml:space="preserve">miesięcznej gwarancji  na </w:t>
      </w:r>
      <w:r w:rsidR="00901746">
        <w:t>przedmiot dostawy.</w:t>
      </w:r>
    </w:p>
    <w:p w14:paraId="79FC682D" w14:textId="694AFC23" w:rsidR="003927CE" w:rsidRPr="009B7F7F" w:rsidRDefault="003927CE" w:rsidP="0035313A">
      <w:pPr>
        <w:pStyle w:val="Akapitzlist"/>
        <w:numPr>
          <w:ilvl w:val="0"/>
          <w:numId w:val="18"/>
        </w:numPr>
        <w:spacing w:line="360" w:lineRule="auto"/>
        <w:ind w:left="426"/>
        <w:jc w:val="both"/>
      </w:pPr>
      <w:r w:rsidRPr="009B7F7F">
        <w:t>Bieg terminu gwarancji rozpoczyna się od dnia zakończenia</w:t>
      </w:r>
      <w:r w:rsidR="00E011BE">
        <w:t xml:space="preserve"> bezusterkowego</w:t>
      </w:r>
      <w:r w:rsidRPr="009B7F7F">
        <w:t xml:space="preserve"> odbioru.</w:t>
      </w:r>
    </w:p>
    <w:p w14:paraId="63357191" w14:textId="77777777" w:rsidR="003927CE" w:rsidRPr="009B7F7F" w:rsidRDefault="003927CE" w:rsidP="0035313A">
      <w:pPr>
        <w:pStyle w:val="Akapitzlist"/>
        <w:numPr>
          <w:ilvl w:val="0"/>
          <w:numId w:val="18"/>
        </w:numPr>
        <w:spacing w:line="360" w:lineRule="auto"/>
        <w:ind w:left="426"/>
        <w:jc w:val="both"/>
      </w:pPr>
      <w:r w:rsidRPr="009B7F7F">
        <w:t>Niezależnie od gwarancji Zamawiający zastrzega sobie prawo do wykonania uprawnień z tytułu rękojmi.</w:t>
      </w:r>
    </w:p>
    <w:p w14:paraId="1452C52F" w14:textId="7BF58DAF" w:rsidR="003927CE" w:rsidRPr="009B7F7F" w:rsidRDefault="003927CE" w:rsidP="0035313A">
      <w:pPr>
        <w:pStyle w:val="Akapitzlist"/>
        <w:numPr>
          <w:ilvl w:val="0"/>
          <w:numId w:val="18"/>
        </w:numPr>
        <w:spacing w:line="360" w:lineRule="auto"/>
        <w:ind w:left="426"/>
        <w:jc w:val="both"/>
      </w:pPr>
      <w:r w:rsidRPr="009B7F7F">
        <w:t xml:space="preserve">Wszelkie wady i usterki związane z funkcjonowaniem przedmioty umowy zgłaszane będą Dostawcy telefonicznie </w:t>
      </w:r>
      <w:r w:rsidR="00E011BE">
        <w:t>na numer ……………</w:t>
      </w:r>
      <w:r w:rsidRPr="009B7F7F">
        <w:t>lub faksem</w:t>
      </w:r>
      <w:r w:rsidR="00E011BE">
        <w:t xml:space="preserve"> na numer …………….</w:t>
      </w:r>
      <w:r w:rsidRPr="009B7F7F">
        <w:t xml:space="preserve">, w dni </w:t>
      </w:r>
      <w:r w:rsidRPr="009B7F7F">
        <w:lastRenderedPageBreak/>
        <w:t xml:space="preserve">robocze </w:t>
      </w:r>
      <w:r w:rsidR="00E011BE">
        <w:t xml:space="preserve">(tj. od poniedziałku do piątku z wyłączeniem dni ustawowo wolnych) </w:t>
      </w:r>
      <w:r w:rsidRPr="009B7F7F">
        <w:t>w godz. 8.00 – 16.00.</w:t>
      </w:r>
    </w:p>
    <w:p w14:paraId="46635911" w14:textId="18BCC586" w:rsidR="003927CE" w:rsidRPr="009B7F7F" w:rsidRDefault="003927CE" w:rsidP="0035313A">
      <w:pPr>
        <w:pStyle w:val="Akapitzlist"/>
        <w:numPr>
          <w:ilvl w:val="0"/>
          <w:numId w:val="18"/>
        </w:numPr>
        <w:spacing w:line="360" w:lineRule="auto"/>
        <w:ind w:left="426"/>
        <w:jc w:val="both"/>
      </w:pPr>
      <w:r w:rsidRPr="009B7F7F">
        <w:t xml:space="preserve">Dostawca zapewni nieodpłatne przeprowadzenie skutecznej naprawy przedmiotu umowy </w:t>
      </w:r>
      <w:r w:rsidR="00E011BE">
        <w:t xml:space="preserve">niezwłocznie, </w:t>
      </w:r>
      <w:r w:rsidRPr="009B7F7F">
        <w:t>nie później niż 14 dni od dnia zgłoszenia usterki</w:t>
      </w:r>
      <w:r w:rsidR="00E011BE">
        <w:t xml:space="preserve">. </w:t>
      </w:r>
    </w:p>
    <w:p w14:paraId="6C5CB578" w14:textId="77777777" w:rsidR="003927CE" w:rsidRPr="009B7F7F" w:rsidRDefault="003927CE" w:rsidP="0035313A">
      <w:pPr>
        <w:pStyle w:val="Akapitzlist"/>
        <w:spacing w:line="360" w:lineRule="auto"/>
        <w:ind w:left="426"/>
        <w:jc w:val="both"/>
      </w:pPr>
    </w:p>
    <w:p w14:paraId="3BAAA3B2" w14:textId="77777777" w:rsidR="003927CE" w:rsidRPr="009B7F7F" w:rsidRDefault="003927CE" w:rsidP="003531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F7F">
        <w:rPr>
          <w:rFonts w:ascii="Times New Roman" w:hAnsi="Times New Roman"/>
          <w:b/>
          <w:sz w:val="24"/>
          <w:szCs w:val="24"/>
        </w:rPr>
        <w:t xml:space="preserve">§ </w:t>
      </w:r>
      <w:r w:rsidR="00242131">
        <w:rPr>
          <w:rFonts w:ascii="Times New Roman" w:hAnsi="Times New Roman"/>
          <w:b/>
          <w:sz w:val="24"/>
          <w:szCs w:val="24"/>
        </w:rPr>
        <w:t>1</w:t>
      </w:r>
      <w:r w:rsidR="00CB3E19">
        <w:rPr>
          <w:rFonts w:ascii="Times New Roman" w:hAnsi="Times New Roman"/>
          <w:b/>
          <w:sz w:val="24"/>
          <w:szCs w:val="24"/>
        </w:rPr>
        <w:t>0</w:t>
      </w:r>
    </w:p>
    <w:p w14:paraId="1C56BB1C" w14:textId="77777777" w:rsidR="003927CE" w:rsidRPr="009B7F7F" w:rsidRDefault="003927CE" w:rsidP="0035313A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W sprawach nieuregulowanych w niniejszej umowie mają zastosowanie właściwe przepisy prawa.</w:t>
      </w:r>
    </w:p>
    <w:p w14:paraId="4654D3AC" w14:textId="77777777" w:rsidR="003927CE" w:rsidRPr="009B7F7F" w:rsidRDefault="003927CE" w:rsidP="0035313A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Ewentualne spory mogące wyniknąć między stronami rozstrzygać będzie sąd właściwy miejscowo dla siedziby Zamawiającego.</w:t>
      </w:r>
    </w:p>
    <w:p w14:paraId="3F4957A8" w14:textId="77777777" w:rsidR="003927CE" w:rsidRPr="009B7F7F" w:rsidRDefault="003927CE" w:rsidP="0035313A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F7F">
        <w:rPr>
          <w:rFonts w:ascii="Times New Roman" w:hAnsi="Times New Roman"/>
          <w:sz w:val="24"/>
          <w:szCs w:val="24"/>
        </w:rPr>
        <w:t>Wszelkie zmiany i uzupełnienia treści niniejszej umowy wymagają formy pisemnej w postaci aneksów do umowy, pod rygorem nieważności.</w:t>
      </w:r>
    </w:p>
    <w:p w14:paraId="7BB4B0A1" w14:textId="77777777" w:rsidR="003927CE" w:rsidRPr="009B7F7F" w:rsidRDefault="003927CE" w:rsidP="0035313A">
      <w:pPr>
        <w:pStyle w:val="Akapitzlist"/>
        <w:spacing w:line="360" w:lineRule="auto"/>
        <w:jc w:val="center"/>
        <w:rPr>
          <w:b/>
          <w:color w:val="000000"/>
        </w:rPr>
      </w:pPr>
    </w:p>
    <w:p w14:paraId="5DE90034" w14:textId="77777777" w:rsidR="003927CE" w:rsidRPr="009B7F7F" w:rsidRDefault="003927CE" w:rsidP="0035313A">
      <w:pPr>
        <w:pStyle w:val="Akapitzlist"/>
        <w:spacing w:line="360" w:lineRule="auto"/>
        <w:ind w:left="426"/>
        <w:rPr>
          <w:b/>
          <w:color w:val="000000"/>
        </w:rPr>
      </w:pPr>
      <w:r w:rsidRPr="009B7F7F">
        <w:rPr>
          <w:b/>
          <w:color w:val="000000"/>
        </w:rPr>
        <w:t xml:space="preserve">                                                                 § </w:t>
      </w:r>
      <w:r w:rsidR="00242131">
        <w:rPr>
          <w:b/>
          <w:color w:val="000000"/>
        </w:rPr>
        <w:t>1</w:t>
      </w:r>
      <w:r w:rsidR="00CB3E19">
        <w:rPr>
          <w:b/>
          <w:color w:val="000000"/>
        </w:rPr>
        <w:t>1</w:t>
      </w:r>
    </w:p>
    <w:p w14:paraId="4EB9C480" w14:textId="77777777" w:rsidR="003927CE" w:rsidRPr="009B7F7F" w:rsidRDefault="003927CE" w:rsidP="0035313A">
      <w:p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b/>
          <w:color w:val="000000"/>
          <w:sz w:val="24"/>
          <w:szCs w:val="24"/>
        </w:rPr>
      </w:pPr>
      <w:r w:rsidRPr="009B7F7F">
        <w:rPr>
          <w:rFonts w:ascii="Times New Roman" w:hAnsi="Times New Roman"/>
          <w:color w:val="000000"/>
          <w:sz w:val="24"/>
          <w:szCs w:val="24"/>
        </w:rPr>
        <w:t xml:space="preserve">       Umowę sporządzono w trzech jednobrzmiących egzemplarzach, w tym 2 egzemplarze   dla Zamawiającego i 1 egzemplarz dla Dostawcy.</w:t>
      </w:r>
    </w:p>
    <w:p w14:paraId="47B434C5" w14:textId="77777777" w:rsidR="003927CE" w:rsidRPr="009B7F7F" w:rsidRDefault="003927CE" w:rsidP="0035313A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595456" w14:textId="77777777" w:rsidR="003927CE" w:rsidRPr="009B7F7F" w:rsidRDefault="003927CE" w:rsidP="0035313A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56139" w14:textId="77777777" w:rsidR="003927CE" w:rsidRPr="009B7F7F" w:rsidRDefault="003927CE" w:rsidP="0035313A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6FBCD3" w14:textId="77777777" w:rsidR="003927CE" w:rsidRPr="009B7F7F" w:rsidRDefault="003927CE" w:rsidP="0035313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6FAB9A74" w14:textId="39AD3A1C" w:rsidR="00B950F0" w:rsidRPr="009B7F7F" w:rsidRDefault="003927CE" w:rsidP="009B7F7F">
      <w:pPr>
        <w:spacing w:line="360" w:lineRule="auto"/>
        <w:ind w:firstLine="708"/>
        <w:rPr>
          <w:rFonts w:ascii="Times New Roman" w:hAnsi="Times New Roman"/>
        </w:rPr>
      </w:pPr>
      <w:r w:rsidRPr="009B7F7F">
        <w:rPr>
          <w:rFonts w:ascii="Times New Roman" w:hAnsi="Times New Roman"/>
          <w:sz w:val="24"/>
          <w:szCs w:val="24"/>
        </w:rPr>
        <w:t>Dostawca</w:t>
      </w:r>
      <w:r w:rsidR="00E011BE" w:rsidRPr="00E011BE">
        <w:rPr>
          <w:rFonts w:ascii="Times New Roman" w:hAnsi="Times New Roman"/>
          <w:sz w:val="24"/>
          <w:szCs w:val="24"/>
        </w:rPr>
        <w:t xml:space="preserve"> </w:t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>
        <w:rPr>
          <w:rFonts w:ascii="Times New Roman" w:hAnsi="Times New Roman"/>
          <w:sz w:val="24"/>
          <w:szCs w:val="24"/>
        </w:rPr>
        <w:tab/>
      </w:r>
      <w:r w:rsidR="00E011BE" w:rsidRPr="009B7F7F">
        <w:rPr>
          <w:rFonts w:ascii="Times New Roman" w:hAnsi="Times New Roman"/>
          <w:sz w:val="24"/>
          <w:szCs w:val="24"/>
        </w:rPr>
        <w:t>Zamawiający</w:t>
      </w:r>
      <w:r w:rsidR="00E011BE" w:rsidRPr="009B7F7F">
        <w:rPr>
          <w:rFonts w:ascii="Times New Roman" w:hAnsi="Times New Roman"/>
          <w:sz w:val="24"/>
          <w:szCs w:val="24"/>
        </w:rPr>
        <w:tab/>
      </w:r>
    </w:p>
    <w:sectPr w:rsidR="00B950F0" w:rsidRPr="009B7F7F" w:rsidSect="00B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345C94" w16cid:durableId="1F828DC4"/>
  <w16cid:commentId w16cid:paraId="2DD4A7B9" w16cid:durableId="1F828DC5"/>
  <w16cid:commentId w16cid:paraId="52332CE3" w16cid:durableId="1F828DC6"/>
  <w16cid:commentId w16cid:paraId="716E703A" w16cid:durableId="1F828DC7"/>
  <w16cid:commentId w16cid:paraId="104DE1A6" w16cid:durableId="1F828DC9"/>
  <w16cid:commentId w16cid:paraId="6C21A789" w16cid:durableId="1F828D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20AB0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 w15:restartNumberingAfterBreak="0">
    <w:nsid w:val="00000015"/>
    <w:multiLevelType w:val="singleLevel"/>
    <w:tmpl w:val="441655D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 w15:restartNumberingAfterBreak="0">
    <w:nsid w:val="0EBC7653"/>
    <w:multiLevelType w:val="hybridMultilevel"/>
    <w:tmpl w:val="56E6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BD5"/>
    <w:multiLevelType w:val="hybridMultilevel"/>
    <w:tmpl w:val="E69C9264"/>
    <w:lvl w:ilvl="0" w:tplc="EE82B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506"/>
    <w:multiLevelType w:val="hybridMultilevel"/>
    <w:tmpl w:val="9E1E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0FF"/>
    <w:multiLevelType w:val="hybridMultilevel"/>
    <w:tmpl w:val="4A88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0912"/>
    <w:multiLevelType w:val="hybridMultilevel"/>
    <w:tmpl w:val="799C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3635"/>
    <w:multiLevelType w:val="hybridMultilevel"/>
    <w:tmpl w:val="3DF429C4"/>
    <w:lvl w:ilvl="0" w:tplc="C4743AF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18F6839"/>
    <w:multiLevelType w:val="hybridMultilevel"/>
    <w:tmpl w:val="D0AE3BDA"/>
    <w:lvl w:ilvl="0" w:tplc="87F2EF0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76FE"/>
    <w:multiLevelType w:val="hybridMultilevel"/>
    <w:tmpl w:val="1966A3B4"/>
    <w:lvl w:ilvl="0" w:tplc="969A1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2710"/>
    <w:multiLevelType w:val="hybridMultilevel"/>
    <w:tmpl w:val="CCEE4EAE"/>
    <w:lvl w:ilvl="0" w:tplc="2EB68A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65711"/>
    <w:multiLevelType w:val="hybridMultilevel"/>
    <w:tmpl w:val="BFF6CFD0"/>
    <w:lvl w:ilvl="0" w:tplc="421A75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9322D"/>
    <w:multiLevelType w:val="hybridMultilevel"/>
    <w:tmpl w:val="F064C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21C13"/>
    <w:multiLevelType w:val="hybridMultilevel"/>
    <w:tmpl w:val="95F0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749"/>
    <w:multiLevelType w:val="hybridMultilevel"/>
    <w:tmpl w:val="38F2FCC0"/>
    <w:lvl w:ilvl="0" w:tplc="3056BE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4A9"/>
    <w:multiLevelType w:val="hybridMultilevel"/>
    <w:tmpl w:val="D96460D0"/>
    <w:lvl w:ilvl="0" w:tplc="14FE9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FD83313"/>
    <w:multiLevelType w:val="hybridMultilevel"/>
    <w:tmpl w:val="553C5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324331E"/>
    <w:multiLevelType w:val="hybridMultilevel"/>
    <w:tmpl w:val="9952513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56D54CF"/>
    <w:multiLevelType w:val="hybridMultilevel"/>
    <w:tmpl w:val="CD2A6362"/>
    <w:lvl w:ilvl="0" w:tplc="EE82BA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2D5A"/>
    <w:multiLevelType w:val="hybridMultilevel"/>
    <w:tmpl w:val="278CA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21FA"/>
    <w:multiLevelType w:val="hybridMultilevel"/>
    <w:tmpl w:val="D9E0F1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DB77AF"/>
    <w:multiLevelType w:val="hybridMultilevel"/>
    <w:tmpl w:val="1980C434"/>
    <w:lvl w:ilvl="0" w:tplc="7B644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4263D6"/>
    <w:multiLevelType w:val="hybridMultilevel"/>
    <w:tmpl w:val="12325E64"/>
    <w:lvl w:ilvl="0" w:tplc="D042F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68E2A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44489"/>
    <w:multiLevelType w:val="hybridMultilevel"/>
    <w:tmpl w:val="F9F01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20"/>
  </w:num>
  <w:num w:numId="5">
    <w:abstractNumId w:val="14"/>
  </w:num>
  <w:num w:numId="6">
    <w:abstractNumId w:val="16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22"/>
  </w:num>
  <w:num w:numId="12">
    <w:abstractNumId w:val="1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32AE8"/>
    <w:rsid w:val="0014198C"/>
    <w:rsid w:val="001D1979"/>
    <w:rsid w:val="001E5035"/>
    <w:rsid w:val="002132AA"/>
    <w:rsid w:val="00242131"/>
    <w:rsid w:val="002E24B0"/>
    <w:rsid w:val="002F6AC0"/>
    <w:rsid w:val="00352E88"/>
    <w:rsid w:val="0035313A"/>
    <w:rsid w:val="003927CE"/>
    <w:rsid w:val="003A161F"/>
    <w:rsid w:val="00454F8D"/>
    <w:rsid w:val="00564BCA"/>
    <w:rsid w:val="006126D0"/>
    <w:rsid w:val="00643933"/>
    <w:rsid w:val="00696E94"/>
    <w:rsid w:val="006B1209"/>
    <w:rsid w:val="006D4092"/>
    <w:rsid w:val="00717254"/>
    <w:rsid w:val="00730533"/>
    <w:rsid w:val="0073364F"/>
    <w:rsid w:val="00745E2F"/>
    <w:rsid w:val="00821121"/>
    <w:rsid w:val="00870073"/>
    <w:rsid w:val="008D3BBB"/>
    <w:rsid w:val="00901746"/>
    <w:rsid w:val="00905A25"/>
    <w:rsid w:val="00926F15"/>
    <w:rsid w:val="009B29B1"/>
    <w:rsid w:val="009B7F7F"/>
    <w:rsid w:val="009C423E"/>
    <w:rsid w:val="00A212F5"/>
    <w:rsid w:val="00A27479"/>
    <w:rsid w:val="00A3777B"/>
    <w:rsid w:val="00A76E51"/>
    <w:rsid w:val="00AF0F09"/>
    <w:rsid w:val="00B15D91"/>
    <w:rsid w:val="00B92A84"/>
    <w:rsid w:val="00B950F0"/>
    <w:rsid w:val="00BE575E"/>
    <w:rsid w:val="00C96A6F"/>
    <w:rsid w:val="00CB3E19"/>
    <w:rsid w:val="00CD7011"/>
    <w:rsid w:val="00D16F36"/>
    <w:rsid w:val="00D2685E"/>
    <w:rsid w:val="00D92CB3"/>
    <w:rsid w:val="00E011BE"/>
    <w:rsid w:val="00ED7257"/>
    <w:rsid w:val="00F32FDB"/>
    <w:rsid w:val="00F7337C"/>
    <w:rsid w:val="00F81B3C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2FE"/>
  <w15:docId w15:val="{A4F40840-714F-4FD3-B370-58A53D2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7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3777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77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37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7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7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3777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7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274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25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1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A1001</cp:lastModifiedBy>
  <cp:revision>3</cp:revision>
  <cp:lastPrinted>2018-10-30T12:01:00Z</cp:lastPrinted>
  <dcterms:created xsi:type="dcterms:W3CDTF">2018-10-30T12:01:00Z</dcterms:created>
  <dcterms:modified xsi:type="dcterms:W3CDTF">2018-10-30T12:50:00Z</dcterms:modified>
</cp:coreProperties>
</file>